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учебного предмета  «Русский язык на родном языке» составлена на основе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следующих документов: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FB3EF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утверждении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0" w:name="bookmark0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Приказ Департамента образования и науки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от 17.05.2019 № 998 «</w:t>
      </w:r>
      <w:proofErr w:type="gramStart"/>
      <w:r w:rsidRPr="00FB3EFA">
        <w:rPr>
          <w:rFonts w:ascii="Times New Roman" w:hAnsi="Times New Roman"/>
          <w:sz w:val="24"/>
          <w:szCs w:val="24"/>
        </w:rPr>
        <w:t>О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методических рекомендациях по составлению учебных планов  для 1-11 (12) классов образовательных организаций Кемеровской области на 2019-2020 учебный год»;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начального общего образования 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умственно отсталых обучающихся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(вариант 1) МКОУ  «Школа-интернат»;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Учебный план МКОУ «Школа – интернат» Юргинского городского округа.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Pr="00FB3EFA" w:rsidRDefault="00B50671" w:rsidP="00B50671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FB3EFA">
        <w:rPr>
          <w:rFonts w:ascii="Times New Roman" w:hAnsi="Times New Roman"/>
          <w:color w:val="00000A"/>
          <w:sz w:val="24"/>
          <w:szCs w:val="24"/>
        </w:rPr>
        <w:t>Изучение русского языка на родном языке способствует формированию у обучающихся представлений о родном языке как основном средстве человеческого общения, явлении национальной культуры и основе национального самосознания.</w:t>
      </w:r>
    </w:p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обучения русскому (родному) языку является формирование 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из основной цели, задачами обучения русскому языку на родном  языке являются: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формировать интерес  к изучению родного (русского) языка;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развивать коммуникативно-речевые умения, необходимые для обеспечения коммуникации в различных ситуациях общения;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овладение основами грамотного письма;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 использовать знания  в области русского языка и сформированных грамматико-орфографических умений для решения практических задач.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3EFA">
        <w:rPr>
          <w:rFonts w:ascii="Times New Roman" w:hAnsi="Times New Roman"/>
          <w:sz w:val="24"/>
          <w:szCs w:val="24"/>
        </w:rPr>
        <w:t xml:space="preserve">В начальных классах </w:t>
      </w:r>
      <w:proofErr w:type="gramStart"/>
      <w:r w:rsidRPr="00FB3EF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 даются самые элементарные сведения по грамматике. Учащиеся должны приобрести ряд грамматических умений в области фонетики, морфологии и синтаксиса. Обучение грамматике способствует их разв</w:t>
      </w:r>
      <w:r>
        <w:rPr>
          <w:rFonts w:ascii="Times New Roman" w:hAnsi="Times New Roman"/>
          <w:sz w:val="24"/>
          <w:szCs w:val="24"/>
        </w:rPr>
        <w:t>итию их коммуникационных навыков, познавательных процессов.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 и 2 классах обучающиеся знакомятся с морфологическими, орфоэпическими и орфографическими  особенностями родного языка, в 3 и 4 классах большое внимание отводится формированию связной осмысленной письменной речи.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Учебный предмет «Русский язык на родном языке» входит в предметную область «Язык и речевая практика на родном языке» учебного плана МКОУ «Школа-интернат» и изучается с 1 по 9 классы.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Начальный курс «Русский язык на родном языке», рассчитан на 4 года обучения. На изучение учебного предмета отводится во 2 классах по 17 часов в год, 0,5 ч в неделю.  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каждом году обучения, по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B50671" w:rsidRDefault="00B50671" w:rsidP="00B50671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  <w:lang w:eastAsia="ru-RU"/>
        </w:rPr>
      </w:pPr>
    </w:p>
    <w:p w:rsidR="00B50671" w:rsidRDefault="00B50671" w:rsidP="00B50671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могут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B50671" w:rsidRDefault="00B50671" w:rsidP="00B50671">
      <w:pPr>
        <w:pStyle w:val="a3"/>
        <w:spacing w:after="0" w:line="240" w:lineRule="auto"/>
        <w:ind w:left="5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tabs>
          <w:tab w:val="left" w:pos="193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класс</w:t>
      </w:r>
    </w:p>
    <w:p w:rsidR="00B50671" w:rsidRDefault="00B50671" w:rsidP="00B5067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Минимальный уровень</w:t>
      </w:r>
    </w:p>
    <w:p w:rsidR="00B50671" w:rsidRDefault="00B50671" w:rsidP="00B50671">
      <w:pPr>
        <w:pStyle w:val="a3"/>
        <w:numPr>
          <w:ilvl w:val="1"/>
          <w:numId w:val="4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анализировать элементарный языковой материал</w:t>
      </w:r>
    </w:p>
    <w:p w:rsidR="00B50671" w:rsidRDefault="00B50671" w:rsidP="00B50671">
      <w:pPr>
        <w:pStyle w:val="a3"/>
        <w:numPr>
          <w:ilvl w:val="1"/>
          <w:numId w:val="5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составлять предложения по вопросу, картинке, на тему, предложенную учителем;</w:t>
      </w:r>
    </w:p>
    <w:p w:rsidR="00B50671" w:rsidRDefault="00B50671" w:rsidP="00B50671">
      <w:pPr>
        <w:pStyle w:val="a3"/>
        <w:numPr>
          <w:ilvl w:val="0"/>
          <w:numId w:val="6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списывать по слогам с рукописного и печатного текста;</w:t>
      </w:r>
    </w:p>
    <w:p w:rsidR="00B50671" w:rsidRDefault="00B50671" w:rsidP="00B50671">
      <w:pPr>
        <w:pStyle w:val="a3"/>
        <w:numPr>
          <w:ilvl w:val="0"/>
          <w:numId w:val="6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писать предложения с заглавной буквы, в конце предложения ставить точку;</w:t>
      </w:r>
    </w:p>
    <w:p w:rsidR="00B50671" w:rsidRDefault="00B50671" w:rsidP="00B50671">
      <w:pPr>
        <w:pStyle w:val="a3"/>
        <w:numPr>
          <w:ilvl w:val="0"/>
          <w:numId w:val="6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составлять по заданию учителя  предложения, выделять предложения из речи и текста; </w:t>
      </w:r>
    </w:p>
    <w:p w:rsidR="00B50671" w:rsidRDefault="00B50671" w:rsidP="00B50671">
      <w:pPr>
        <w:pStyle w:val="a3"/>
        <w:numPr>
          <w:ilvl w:val="0"/>
          <w:numId w:val="6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пользоваться словарем учебника.</w:t>
      </w:r>
    </w:p>
    <w:p w:rsidR="00B50671" w:rsidRDefault="00B50671" w:rsidP="00B5067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Достаточный уровень</w:t>
      </w:r>
    </w:p>
    <w:p w:rsidR="00B50671" w:rsidRDefault="00B50671" w:rsidP="00B50671">
      <w:pPr>
        <w:pStyle w:val="a3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анализировать слова по звуковому составу, различать звуки гласные и согласные, согласные звонкие и глухие,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л, свистящие и шипящие, аффрикаты, твердые и мягкие на слух, в произношении, написании.</w:t>
      </w: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B50671" w:rsidRDefault="00B50671" w:rsidP="00B506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организация учебных занятий  – это урок. По продолжительности урок может длиться </w:t>
      </w:r>
      <w:r w:rsidR="00DE6AC1">
        <w:rPr>
          <w:rFonts w:ascii="Times New Roman" w:eastAsia="Times New Roman" w:hAnsi="Times New Roman"/>
          <w:sz w:val="24"/>
          <w:szCs w:val="24"/>
          <w:lang w:eastAsia="ru-RU"/>
        </w:rPr>
        <w:t xml:space="preserve">во 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классе 40 минут.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Виды уроков: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изучения нового учебного материала;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закрепления и  применения знаний;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контроля знаний и умений.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B50671" w:rsidRDefault="00B50671" w:rsidP="00B506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Слушание объяснений учителя.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Слушание и анализ выступлений своих товарищей.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Систематизация учебного материала.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Наблюдение за демонстрациями учителя.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  таблиц, схем.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 проблемных ситуаций.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Работа со схемами.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класс (17 часов)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ПОВТОРЕНИЕ</w:t>
      </w:r>
    </w:p>
    <w:p w:rsidR="00B50671" w:rsidRPr="003D1205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1205">
        <w:rPr>
          <w:rFonts w:ascii="Times New Roman" w:hAnsi="Times New Roman"/>
          <w:sz w:val="24"/>
          <w:szCs w:val="24"/>
        </w:rPr>
        <w:t xml:space="preserve">Закрепление написания изученных букв.  Слог, как часть слова.  </w:t>
      </w:r>
      <w:r w:rsidRPr="003D12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Деление слов на слоги. </w:t>
      </w:r>
      <w:r w:rsidRPr="003D1205">
        <w:rPr>
          <w:rFonts w:ascii="Times New Roman" w:hAnsi="Times New Roman"/>
          <w:sz w:val="24"/>
          <w:szCs w:val="24"/>
        </w:rPr>
        <w:t xml:space="preserve">Составление слов из двух, трех слогов.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НАША РЕЧЬ</w:t>
      </w:r>
    </w:p>
    <w:p w:rsidR="00B50671" w:rsidRPr="008E71C2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71C2">
        <w:rPr>
          <w:rFonts w:ascii="Times New Roman" w:hAnsi="Times New Roman"/>
          <w:sz w:val="24"/>
          <w:szCs w:val="24"/>
        </w:rPr>
        <w:t xml:space="preserve">Написание слов с заданным звуком. Выделение гласных звуков. </w:t>
      </w:r>
      <w:r w:rsidRPr="008E7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Ударение в слове. </w:t>
      </w:r>
      <w:r w:rsidRPr="008E71C2">
        <w:rPr>
          <w:rFonts w:ascii="Times New Roman" w:hAnsi="Times New Roman"/>
          <w:sz w:val="24"/>
          <w:szCs w:val="24"/>
        </w:rPr>
        <w:t>Слова, обозначающие предметы. Слова, обозначающие  действия. Слова,  обозначающие признаки.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ПРЕДЛОЖЕНИЕ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71C2">
        <w:rPr>
          <w:rFonts w:ascii="Times New Roman" w:hAnsi="Times New Roman"/>
          <w:sz w:val="24"/>
          <w:szCs w:val="24"/>
        </w:rPr>
        <w:t>Большая буква в начале предложения. Постановка точки в конце предложения. Составление предложений из слов. Составление предложений по иллюстрации к сказке. Дописывание предложений по предметной картинке. Работа над деформированными предложениями. Выделение предложений</w:t>
      </w:r>
      <w:r>
        <w:t xml:space="preserve"> </w:t>
      </w:r>
      <w:r w:rsidRPr="008E71C2">
        <w:rPr>
          <w:rFonts w:ascii="Times New Roman" w:hAnsi="Times New Roman"/>
          <w:sz w:val="24"/>
          <w:szCs w:val="24"/>
        </w:rPr>
        <w:t>из текста.</w:t>
      </w: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 класс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B50671" w:rsidRPr="009419CE" w:rsidTr="006831B4">
        <w:tc>
          <w:tcPr>
            <w:tcW w:w="627" w:type="dxa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B50671" w:rsidRPr="009419CE" w:rsidTr="006831B4">
        <w:tc>
          <w:tcPr>
            <w:tcW w:w="627" w:type="dxa"/>
            <w:vAlign w:val="center"/>
          </w:tcPr>
          <w:p w:rsidR="00B50671" w:rsidRPr="002A3600" w:rsidRDefault="00B50671" w:rsidP="00B50671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4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985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Учатся составлять предложения из двух трех слов. Слово, слог как часть слова, предложение, текст. Соотносить звук и букву.</w:t>
            </w:r>
          </w:p>
        </w:tc>
      </w:tr>
      <w:tr w:rsidR="00B50671" w:rsidRPr="009419CE" w:rsidTr="006831B4">
        <w:tc>
          <w:tcPr>
            <w:tcW w:w="627" w:type="dxa"/>
            <w:vAlign w:val="center"/>
          </w:tcPr>
          <w:p w:rsidR="00B50671" w:rsidRPr="002A3600" w:rsidRDefault="00B50671" w:rsidP="00B50671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B50671" w:rsidRPr="00A4409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4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речь. Слово.</w:t>
            </w:r>
          </w:p>
        </w:tc>
        <w:tc>
          <w:tcPr>
            <w:tcW w:w="1985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 </w:t>
            </w:r>
            <w:r w:rsidRPr="00AA4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B50671" w:rsidRPr="009419CE" w:rsidRDefault="00B50671" w:rsidP="006831B4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B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различать слова по их отношению к родовым категориям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50671" w:rsidRPr="009419CE" w:rsidTr="006831B4">
        <w:tc>
          <w:tcPr>
            <w:tcW w:w="627" w:type="dxa"/>
            <w:vAlign w:val="center"/>
          </w:tcPr>
          <w:p w:rsidR="00B50671" w:rsidRPr="002A3600" w:rsidRDefault="00B50671" w:rsidP="00B50671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B50671" w:rsidRPr="00A44091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4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985" w:type="dxa"/>
            <w:vAlign w:val="center"/>
          </w:tcPr>
          <w:p w:rsidR="00B50671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</w:t>
            </w:r>
            <w:r w:rsidRPr="00AA4B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B50671" w:rsidRPr="009419CE" w:rsidRDefault="00B50671" w:rsidP="00683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B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простое предложение. Составлять предложение по вопросу, картинке, на тему, составлять предложение из слов, выделять предложение из текста. Написание прописной буквы в начале предложения и точки в конце.</w:t>
            </w:r>
          </w:p>
        </w:tc>
      </w:tr>
    </w:tbl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AC1" w:rsidRDefault="00DE6AC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учебному предмету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 xml:space="preserve">  «Русский язык на родном языке» 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>2 класс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 xml:space="preserve"> (17 часов, 0,5 часа в неделю)</w:t>
      </w:r>
      <w:bookmarkStart w:id="1" w:name="_GoBack"/>
      <w:bookmarkEnd w:id="1"/>
    </w:p>
    <w:tbl>
      <w:tblPr>
        <w:tblpPr w:leftFromText="180" w:rightFromText="180" w:vertAnchor="text" w:horzAnchor="margin" w:tblpXSpec="center" w:tblpY="32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008"/>
        <w:gridCol w:w="992"/>
        <w:gridCol w:w="1134"/>
      </w:tblGrid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50671" w:rsidRPr="00B50671" w:rsidTr="0032601F">
        <w:trPr>
          <w:trHeight w:val="27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32601F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0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32601F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32601F" w:rsidRPr="00B50671" w:rsidTr="0032601F">
        <w:trPr>
          <w:trHeight w:val="36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F" w:rsidRDefault="0032601F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Повторение (4 часа).</w:t>
            </w: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Слог, как часть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 слов на слоги.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Составление слов из двух, трех слогов.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Наша речь (6 часов)</w:t>
            </w:r>
          </w:p>
        </w:tc>
      </w:tr>
      <w:tr w:rsidR="00B50671" w:rsidRPr="00B50671" w:rsidTr="0032601F">
        <w:trPr>
          <w:trHeight w:val="37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1F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Написание слов с заданным звуком.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01F" w:rsidRPr="00B50671" w:rsidTr="0032601F">
        <w:trPr>
          <w:trHeight w:val="26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F" w:rsidRPr="00B50671" w:rsidRDefault="0032601F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0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32601F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Выделение 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Ударение в слове.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Слова, обозначающие 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rPr>
          <w:trHeight w:val="35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1F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Слова, обозначающие признаки.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01F" w:rsidRPr="00B50671" w:rsidTr="00ED3EB6">
        <w:trPr>
          <w:trHeight w:val="27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1F" w:rsidRPr="00B50671" w:rsidRDefault="0032601F" w:rsidP="0032601F">
            <w:pPr>
              <w:tabs>
                <w:tab w:val="left" w:pos="416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3260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260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32601F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B50671" w:rsidRPr="00B50671" w:rsidTr="0032601F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Предложение (7  часов).</w:t>
            </w: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Большая буква в начале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Постановка точки в конце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Составление предложений из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Составление предложений по иллюстрации к сказке.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Дописывание предложений по предметной картинке.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Работа над деформированными предложениями.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32601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Выделение предложений 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3260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32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671" w:rsidRP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B50671" w:rsidSect="00BF59D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31F4">
        <w:rPr>
          <w:rFonts w:ascii="Times New Roman" w:hAnsi="Times New Roman"/>
          <w:b/>
          <w:sz w:val="24"/>
          <w:szCs w:val="24"/>
        </w:rPr>
        <w:t>Система оценки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Русский язык на родном языке</w:t>
      </w:r>
      <w:r w:rsidRPr="00F031F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Pr="00F031F4">
        <w:rPr>
          <w:rFonts w:ascii="Times New Roman" w:hAnsi="Times New Roman"/>
          <w:b/>
          <w:sz w:val="24"/>
          <w:szCs w:val="24"/>
        </w:rPr>
        <w:t xml:space="preserve"> класс.</w:t>
      </w:r>
    </w:p>
    <w:tbl>
      <w:tblPr>
        <w:tblStyle w:val="a5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B50671" w:rsidRPr="00102585" w:rsidTr="006831B4">
        <w:tc>
          <w:tcPr>
            <w:tcW w:w="600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2585">
              <w:rPr>
                <w:rFonts w:ascii="Times New Roman" w:hAnsi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proofErr w:type="gramEnd"/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/п</w:t>
            </w:r>
          </w:p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Ф.И. обучающегося</w:t>
            </w:r>
          </w:p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50671" w:rsidRPr="00102585" w:rsidRDefault="00B50671" w:rsidP="006831B4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50671" w:rsidRPr="00102585" w:rsidRDefault="00B50671" w:rsidP="006831B4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Предметные действия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Списывание с печатного, рукописного текста по слогам.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Умение оформлять предложение на письме.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Умение писать имена собственные.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Написание гласных после шипящих.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Умение различать слова-предметы, слова-действия.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Знание слов традиционного написания.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7"/>
              </w:numPr>
              <w:ind w:left="357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02585">
              <w:rPr>
                <w:rFonts w:ascii="Times New Roman" w:hAnsi="Times New Roman"/>
                <w:sz w:val="23"/>
                <w:szCs w:val="23"/>
              </w:rPr>
              <w:t>Списывание  текста с заданием.</w:t>
            </w: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50671" w:rsidRPr="00102585" w:rsidTr="006831B4">
        <w:tc>
          <w:tcPr>
            <w:tcW w:w="600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969" w:type="dxa"/>
          </w:tcPr>
          <w:p w:rsidR="00B50671" w:rsidRPr="00102585" w:rsidRDefault="00B50671" w:rsidP="006831B4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02585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  <w:p w:rsidR="00B50671" w:rsidRPr="00102585" w:rsidRDefault="00B50671" w:rsidP="006831B4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B50671" w:rsidRPr="00102585" w:rsidRDefault="00B50671" w:rsidP="006831B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B50671" w:rsidRDefault="00B50671" w:rsidP="00B50671">
      <w:pPr>
        <w:spacing w:after="0"/>
        <w:ind w:firstLine="708"/>
        <w:jc w:val="both"/>
        <w:rPr>
          <w:rFonts w:ascii="Times New Roman" w:hAnsi="Times New Roman"/>
          <w:sz w:val="21"/>
          <w:szCs w:val="21"/>
        </w:rPr>
      </w:pPr>
    </w:p>
    <w:p w:rsidR="00B50671" w:rsidRPr="00102585" w:rsidRDefault="00B50671" w:rsidP="00B50671">
      <w:pPr>
        <w:spacing w:after="0"/>
        <w:ind w:firstLine="708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 xml:space="preserve">Для оценки </w:t>
      </w:r>
      <w:proofErr w:type="spellStart"/>
      <w:r w:rsidRPr="00102585">
        <w:rPr>
          <w:rFonts w:ascii="Times New Roman" w:hAnsi="Times New Roman"/>
          <w:sz w:val="21"/>
          <w:szCs w:val="21"/>
        </w:rPr>
        <w:t>сформированности</w:t>
      </w:r>
      <w:proofErr w:type="spellEnd"/>
      <w:r w:rsidRPr="00102585">
        <w:rPr>
          <w:rFonts w:ascii="Times New Roman" w:hAnsi="Times New Roman"/>
          <w:sz w:val="21"/>
          <w:szCs w:val="21"/>
        </w:rPr>
        <w:t xml:space="preserve"> каждого предметного действия можно использовать следующую систему оценки:</w:t>
      </w:r>
    </w:p>
    <w:p w:rsidR="00B50671" w:rsidRPr="00102585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B50671" w:rsidRPr="00102585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B50671" w:rsidRPr="00102585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B50671" w:rsidRPr="00102585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 xml:space="preserve">3 балла ― </w:t>
      </w:r>
      <w:proofErr w:type="gramStart"/>
      <w:r w:rsidRPr="00102585">
        <w:rPr>
          <w:rFonts w:ascii="Times New Roman" w:hAnsi="Times New Roman"/>
          <w:sz w:val="21"/>
          <w:szCs w:val="21"/>
        </w:rPr>
        <w:t>способен</w:t>
      </w:r>
      <w:proofErr w:type="gramEnd"/>
      <w:r w:rsidRPr="00102585">
        <w:rPr>
          <w:rFonts w:ascii="Times New Roman" w:hAnsi="Times New Roman"/>
          <w:sz w:val="21"/>
          <w:szCs w:val="21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B50671" w:rsidRPr="00102585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 xml:space="preserve">4 балла ― </w:t>
      </w:r>
      <w:proofErr w:type="gramStart"/>
      <w:r w:rsidRPr="00102585">
        <w:rPr>
          <w:rFonts w:ascii="Times New Roman" w:hAnsi="Times New Roman"/>
          <w:sz w:val="21"/>
          <w:szCs w:val="21"/>
        </w:rPr>
        <w:t>способен</w:t>
      </w:r>
      <w:proofErr w:type="gramEnd"/>
      <w:r w:rsidRPr="00102585">
        <w:rPr>
          <w:rFonts w:ascii="Times New Roman" w:hAnsi="Times New Roman"/>
          <w:sz w:val="21"/>
          <w:szCs w:val="21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B50671" w:rsidRPr="00102585" w:rsidRDefault="00B50671" w:rsidP="00B5067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02585">
        <w:rPr>
          <w:rFonts w:ascii="Times New Roman" w:hAnsi="Times New Roman"/>
          <w:sz w:val="21"/>
          <w:szCs w:val="21"/>
        </w:rPr>
        <w:t>5 баллов ― самостоятельно применяет действие в любой ситуации.</w:t>
      </w:r>
    </w:p>
    <w:p w:rsidR="00DE6AC1" w:rsidRDefault="00DE6AC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DE6AC1" w:rsidSect="00DE6AC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Материально-техническое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Учебники:</w:t>
      </w:r>
    </w:p>
    <w:p w:rsidR="00B50671" w:rsidRDefault="00B50671" w:rsidP="00B5067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Русский язык, 2 класс, Э.В. Якубовская, Н. В. Павлова, Москва:  «Просвещение», 2014 год.</w:t>
      </w:r>
    </w:p>
    <w:p w:rsidR="00B50671" w:rsidRDefault="00B50671" w:rsidP="00DE6AC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Таблицы по учебному предмету.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92"/>
        <w:gridCol w:w="9698"/>
      </w:tblGrid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Алфавит.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Прописные буквы.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слова.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Набор словарных слов.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Комплекты для обучения грамоте (наборное полотно, набор букв, образцы письменных букв).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Касса букв и сочетаний (по возможности).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  (в том числе и в цифровой форме).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Веера: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Гласные. 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Согласные.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Орфограммы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 класса: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Стол учительский с тумбой.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 для учителя: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1. Волина В.Веселая грамматика.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Новая школа», 1996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Канакина</w:t>
      </w:r>
      <w:proofErr w:type="spell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Работа с трудными словами в начальной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«Просвещение», 2007 г.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Опарина Н.А.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Уроки в начальной школе. Поурочные разработки 1-4 классы.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«Начальная школа», 2005 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Развиваем руки – чтоб учиться писать и красиво рисовать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Ярославль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Академия развития», 1998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. Трушина В.П.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Русский язык. Занятия по развитию речи. 4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.//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Волгоград</w:t>
      </w:r>
      <w:proofErr w:type="gram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Изд-во «Учитель», 2009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Сборник диктантов для начальной школы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«Диалог-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Информ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, 1995 г.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Шукейло</w:t>
      </w:r>
      <w:proofErr w:type="spell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Русский язык в начальных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С-Петербург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«СТИО пресс», 1998 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Учебно-справочные:</w:t>
      </w:r>
    </w:p>
    <w:p w:rsidR="00B50671" w:rsidRPr="009B33DA" w:rsidRDefault="00B50671" w:rsidP="00B50671">
      <w:pPr>
        <w:pStyle w:val="a3"/>
        <w:numPr>
          <w:ilvl w:val="1"/>
          <w:numId w:val="17"/>
        </w:numPr>
        <w:tabs>
          <w:tab w:val="clear" w:pos="1440"/>
          <w:tab w:val="num" w:pos="426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9B33DA">
        <w:rPr>
          <w:rFonts w:ascii="Times New Roman" w:eastAsia="Times New Roman" w:hAnsi="Times New Roman"/>
          <w:sz w:val="24"/>
          <w:szCs w:val="24"/>
          <w:lang w:eastAsia="ru-RU"/>
        </w:rPr>
        <w:t xml:space="preserve">Ожегов С.И. Шведова Н.Ю.  Толковый словарь русского языка.// </w:t>
      </w:r>
      <w:r w:rsidRPr="009B33DA">
        <w:rPr>
          <w:rFonts w:ascii="Times New Roman" w:hAnsi="Times New Roman"/>
          <w:sz w:val="24"/>
          <w:szCs w:val="24"/>
          <w:shd w:val="clear" w:color="auto" w:fill="FFFFFF"/>
        </w:rPr>
        <w:t>М.: «Оникс 21 век», 2004 г.</w:t>
      </w:r>
      <w:r w:rsidRPr="009B33DA">
        <w:rPr>
          <w:rFonts w:ascii="Helvetica" w:hAnsi="Helvetica" w:cs="Helvetica"/>
          <w:shd w:val="clear" w:color="auto" w:fill="FFFFFF"/>
        </w:rPr>
        <w:t xml:space="preserve"> </w:t>
      </w:r>
    </w:p>
    <w:p w:rsidR="00D13A6F" w:rsidRPr="00B86179" w:rsidRDefault="00D13A6F" w:rsidP="00B86179">
      <w:pPr>
        <w:spacing w:after="0"/>
        <w:rPr>
          <w:rFonts w:ascii="Times New Roman" w:hAnsi="Times New Roman"/>
          <w:sz w:val="24"/>
          <w:szCs w:val="24"/>
        </w:rPr>
      </w:pPr>
    </w:p>
    <w:sectPr w:rsidR="00D13A6F" w:rsidRPr="00B86179" w:rsidSect="00BF59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4E4"/>
    <w:multiLevelType w:val="hybridMultilevel"/>
    <w:tmpl w:val="ECC4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13E44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B5904"/>
    <w:multiLevelType w:val="hybridMultilevel"/>
    <w:tmpl w:val="84E25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D725F"/>
    <w:multiLevelType w:val="hybridMultilevel"/>
    <w:tmpl w:val="F3FCA2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3C70DC"/>
    <w:multiLevelType w:val="hybridMultilevel"/>
    <w:tmpl w:val="D7A4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6083"/>
    <w:multiLevelType w:val="hybridMultilevel"/>
    <w:tmpl w:val="8E2C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C6368"/>
    <w:multiLevelType w:val="hybridMultilevel"/>
    <w:tmpl w:val="20A4A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4D668E"/>
    <w:multiLevelType w:val="hybridMultilevel"/>
    <w:tmpl w:val="3CF8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610773"/>
    <w:multiLevelType w:val="hybridMultilevel"/>
    <w:tmpl w:val="81869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8F38FE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D2A83"/>
    <w:multiLevelType w:val="hybridMultilevel"/>
    <w:tmpl w:val="30A80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127642"/>
    <w:multiLevelType w:val="hybridMultilevel"/>
    <w:tmpl w:val="9246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C90348"/>
    <w:multiLevelType w:val="hybridMultilevel"/>
    <w:tmpl w:val="BB88E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70BC"/>
    <w:multiLevelType w:val="hybridMultilevel"/>
    <w:tmpl w:val="C8CA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62662E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D19F8"/>
    <w:multiLevelType w:val="hybridMultilevel"/>
    <w:tmpl w:val="FDAA30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7A53E2">
      <w:numFmt w:val="bullet"/>
      <w:lvlText w:val="·"/>
      <w:lvlJc w:val="left"/>
      <w:pPr>
        <w:ind w:left="2700" w:hanging="90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8C76A7"/>
    <w:multiLevelType w:val="hybridMultilevel"/>
    <w:tmpl w:val="0E985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108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C6225D"/>
    <w:multiLevelType w:val="hybridMultilevel"/>
    <w:tmpl w:val="C99C1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0F2ED0"/>
    <w:multiLevelType w:val="hybridMultilevel"/>
    <w:tmpl w:val="28A49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424737"/>
    <w:multiLevelType w:val="hybridMultilevel"/>
    <w:tmpl w:val="A0707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E13F5"/>
    <w:multiLevelType w:val="hybridMultilevel"/>
    <w:tmpl w:val="BB88E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42DB9"/>
    <w:multiLevelType w:val="hybridMultilevel"/>
    <w:tmpl w:val="804E9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242DF9"/>
    <w:multiLevelType w:val="hybridMultilevel"/>
    <w:tmpl w:val="1174E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AC68B1"/>
    <w:multiLevelType w:val="hybridMultilevel"/>
    <w:tmpl w:val="F92ED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474C33"/>
    <w:multiLevelType w:val="hybridMultilevel"/>
    <w:tmpl w:val="54E078D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1"/>
  </w:num>
  <w:num w:numId="21">
    <w:abstractNumId w:val="20"/>
  </w:num>
  <w:num w:numId="22">
    <w:abstractNumId w:val="21"/>
  </w:num>
  <w:num w:numId="23">
    <w:abstractNumId w:val="1"/>
  </w:num>
  <w:num w:numId="24">
    <w:abstractNumId w:val="16"/>
  </w:num>
  <w:num w:numId="25">
    <w:abstractNumId w:val="10"/>
  </w:num>
  <w:num w:numId="26">
    <w:abstractNumId w:val="5"/>
  </w:num>
  <w:num w:numId="27">
    <w:abstractNumId w:val="19"/>
  </w:num>
  <w:num w:numId="28">
    <w:abstractNumId w:val="24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6179"/>
    <w:rsid w:val="0031164D"/>
    <w:rsid w:val="0032601F"/>
    <w:rsid w:val="00B50671"/>
    <w:rsid w:val="00B86179"/>
    <w:rsid w:val="00C1464F"/>
    <w:rsid w:val="00D13A6F"/>
    <w:rsid w:val="00DE6AC1"/>
    <w:rsid w:val="00E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67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0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0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1601</Words>
  <Characters>9131</Characters>
  <Application>Microsoft Office Word</Application>
  <DocSecurity>0</DocSecurity>
  <Lines>76</Lines>
  <Paragraphs>21</Paragraphs>
  <ScaleCrop>false</ScaleCrop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Ольга</cp:lastModifiedBy>
  <cp:revision>7</cp:revision>
  <dcterms:created xsi:type="dcterms:W3CDTF">2019-08-29T02:23:00Z</dcterms:created>
  <dcterms:modified xsi:type="dcterms:W3CDTF">2022-11-14T04:51:00Z</dcterms:modified>
</cp:coreProperties>
</file>